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04B56" w14:textId="30A7A3C2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  <w:r w:rsidRPr="26E888B0">
        <w:rPr>
          <w:rFonts w:eastAsia="Arial" w:cs="Arial"/>
          <w:b/>
          <w:bCs/>
          <w:szCs w:val="20"/>
        </w:rPr>
        <w:t>IZJAVA O REFEREN</w:t>
      </w:r>
      <w:r w:rsidR="00DF045D">
        <w:rPr>
          <w:rFonts w:eastAsia="Arial" w:cs="Arial"/>
          <w:b/>
          <w:bCs/>
          <w:szCs w:val="20"/>
        </w:rPr>
        <w:t>ČNEM PROJEKTU</w:t>
      </w:r>
    </w:p>
    <w:p w14:paraId="79045562" w14:textId="34123290" w:rsidR="004C0A9F" w:rsidRPr="003775BC" w:rsidRDefault="004C0A9F" w:rsidP="008E689A">
      <w:pPr>
        <w:spacing w:before="60" w:after="60" w:line="240" w:lineRule="atLeast"/>
        <w:jc w:val="center"/>
        <w:rPr>
          <w:rFonts w:eastAsiaTheme="minorEastAsia" w:cs="Arial"/>
          <w:b/>
          <w:bCs/>
          <w:color w:val="000000" w:themeColor="text1"/>
          <w:szCs w:val="20"/>
        </w:rPr>
      </w:pPr>
      <w:r>
        <w:rPr>
          <w:rFonts w:eastAsia="Arial" w:cs="Arial"/>
          <w:b/>
          <w:bCs/>
          <w:szCs w:val="20"/>
        </w:rPr>
        <w:t>(</w:t>
      </w:r>
      <w:r w:rsidRPr="004C0A9F">
        <w:rPr>
          <w:rFonts w:eastAsia="Arial" w:cs="Arial"/>
          <w:b/>
          <w:bCs/>
          <w:szCs w:val="20"/>
        </w:rPr>
        <w:t>Referenca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za tehnični pogoj iz </w:t>
      </w:r>
      <w:r w:rsidRPr="006D7F0C">
        <w:rPr>
          <w:rFonts w:eastAsia="Arial" w:cs="Arial"/>
          <w:b/>
          <w:bCs/>
          <w:color w:val="000000" w:themeColor="text1"/>
          <w:szCs w:val="20"/>
        </w:rPr>
        <w:t>točke 8.2.</w:t>
      </w:r>
      <w:r w:rsidR="00DF045D">
        <w:rPr>
          <w:rFonts w:eastAsia="Arial" w:cs="Arial"/>
          <w:b/>
          <w:bCs/>
          <w:color w:val="000000" w:themeColor="text1"/>
          <w:szCs w:val="20"/>
        </w:rPr>
        <w:t>1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navodil</w:t>
      </w:r>
      <w:r>
        <w:rPr>
          <w:rFonts w:eastAsia="Arial" w:cs="Arial"/>
          <w:b/>
          <w:bCs/>
          <w:color w:val="000000" w:themeColor="text1"/>
          <w:szCs w:val="20"/>
        </w:rPr>
        <w:t>)</w:t>
      </w:r>
    </w:p>
    <w:p w14:paraId="55E70C0A" w14:textId="77777777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</w:p>
    <w:p w14:paraId="1BC5C7C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>Naziv gospodarskega subjekta: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End w:id="0"/>
      <w:r w:rsidRPr="3B0D994A">
        <w:rPr>
          <w:rFonts w:eastAsia="Arial" w:cs="Arial"/>
          <w:szCs w:val="20"/>
        </w:rPr>
        <w:t>   </w:t>
      </w:r>
    </w:p>
    <w:p w14:paraId="786E4B3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 xml:space="preserve">Sedež (naslov) gospodarskega subjekta: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3A47C070" w14:textId="6051940E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4DD96699" w14:textId="7E73B6DD" w:rsidR="005E4549" w:rsidRPr="005E4549" w:rsidRDefault="005E4549" w:rsidP="005E4549">
      <w:pPr>
        <w:pStyle w:val="Odstavekseznama"/>
        <w:keepNext/>
        <w:numPr>
          <w:ilvl w:val="0"/>
          <w:numId w:val="30"/>
        </w:numPr>
        <w:spacing w:before="240" w:after="60"/>
        <w:outlineLvl w:val="0"/>
        <w:rPr>
          <w:rFonts w:ascii="Arial" w:eastAsia="Arial" w:hAnsi="Arial" w:cs="Arial"/>
          <w:b/>
          <w:kern w:val="32"/>
          <w:sz w:val="20"/>
          <w:szCs w:val="20"/>
          <w:lang w:eastAsia="sl-SI"/>
        </w:rPr>
      </w:pP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REFERENČNI PROJEKT ZA IZPOLNITEV POGOJA TEHNIČNE SPOSOBNOSTI</w:t>
      </w:r>
    </w:p>
    <w:p w14:paraId="06C51C98" w14:textId="77777777" w:rsidR="005E4549" w:rsidRDefault="005E4549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575F9732" w14:textId="2BA676D3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 w:rsidRPr="26E888B0">
        <w:rPr>
          <w:rFonts w:eastAsia="Arial" w:cs="Arial"/>
          <w:color w:val="000000" w:themeColor="text1"/>
          <w:szCs w:val="20"/>
        </w:rPr>
        <w:t xml:space="preserve">Pod kazensko in materialno odgovornostjo izjavljamo, da smo na podlagi pogodbe/naročilnice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26E888B0">
        <w:rPr>
          <w:rFonts w:eastAsia="Arial" w:cs="Arial"/>
          <w:color w:val="000000" w:themeColor="text1"/>
          <w:szCs w:val="20"/>
        </w:rPr>
        <w:t xml:space="preserve">, sklenjene </w:t>
      </w:r>
      <w:r w:rsidR="005C66DE">
        <w:rPr>
          <w:rFonts w:eastAsia="Arial" w:cs="Arial"/>
          <w:color w:val="000000" w:themeColor="text1"/>
          <w:szCs w:val="20"/>
        </w:rPr>
        <w:t xml:space="preserve">dne </w:t>
      </w:r>
      <w:r w:rsidR="005C66DE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C66DE" w:rsidRPr="00E664BB">
        <w:rPr>
          <w:rFonts w:eastAsia="Calibri" w:cs="Arial"/>
          <w:szCs w:val="20"/>
        </w:rPr>
        <w:instrText xml:space="preserve"> FORMTEXT </w:instrText>
      </w:r>
      <w:r w:rsidR="005C66DE" w:rsidRPr="00E664BB">
        <w:rPr>
          <w:rFonts w:eastAsia="Calibri" w:cs="Arial"/>
          <w:szCs w:val="20"/>
        </w:rPr>
      </w:r>
      <w:r w:rsidR="005C66DE" w:rsidRPr="00E664BB">
        <w:rPr>
          <w:rFonts w:eastAsia="Calibri" w:cs="Arial"/>
          <w:szCs w:val="20"/>
        </w:rPr>
        <w:fldChar w:fldCharType="separate"/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fldChar w:fldCharType="end"/>
      </w:r>
      <w:r w:rsidR="005C66DE">
        <w:rPr>
          <w:rFonts w:eastAsia="Calibri" w:cs="Arial"/>
          <w:szCs w:val="20"/>
        </w:rPr>
        <w:t xml:space="preserve"> </w:t>
      </w:r>
      <w:r w:rsidR="005C66DE" w:rsidRPr="26E888B0">
        <w:rPr>
          <w:rFonts w:eastAsia="Arial" w:cs="Arial"/>
          <w:color w:val="000000" w:themeColor="text1"/>
          <w:szCs w:val="20"/>
        </w:rPr>
        <w:t xml:space="preserve">z </w:t>
      </w:r>
      <w:r w:rsidRPr="26E888B0">
        <w:rPr>
          <w:rFonts w:eastAsia="Arial" w:cs="Arial"/>
          <w:color w:val="000000" w:themeColor="text1"/>
          <w:szCs w:val="20"/>
        </w:rPr>
        <w:t>referenčnim naročnikom</w:t>
      </w:r>
      <w:r>
        <w:rPr>
          <w:rFonts w:eastAsia="Arial" w:cs="Arial"/>
          <w:color w:val="000000" w:themeColor="text1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="00062DCD">
        <w:rPr>
          <w:rFonts w:eastAsia="Calibri" w:cs="Arial"/>
          <w:szCs w:val="20"/>
        </w:rPr>
        <w:t>,</w:t>
      </w:r>
      <w:r>
        <w:rPr>
          <w:rFonts w:eastAsia="Calibri" w:cs="Arial"/>
          <w:szCs w:val="20"/>
        </w:rPr>
        <w:t xml:space="preserve"> </w:t>
      </w:r>
      <w:r w:rsidRPr="26E888B0">
        <w:rPr>
          <w:rFonts w:eastAsia="Arial" w:cs="Arial"/>
          <w:color w:val="000000" w:themeColor="text1"/>
          <w:szCs w:val="20"/>
        </w:rPr>
        <w:t>izdelali</w:t>
      </w:r>
      <w:r w:rsidR="00FA2AB1">
        <w:rPr>
          <w:rFonts w:eastAsia="Arial" w:cs="Arial"/>
          <w:color w:val="000000" w:themeColor="text1"/>
          <w:szCs w:val="20"/>
        </w:rPr>
        <w:t xml:space="preserve"> ali vsaj tri (3) leta vzdrževali</w:t>
      </w:r>
      <w:r w:rsidRPr="26E888B0">
        <w:rPr>
          <w:rFonts w:eastAsia="Arial" w:cs="Arial"/>
          <w:color w:val="000000" w:themeColor="text1"/>
          <w:szCs w:val="20"/>
        </w:rPr>
        <w:t xml:space="preserve"> informacijsko rešitev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Start w:id="1" w:name="_Hlk93046418"/>
      <w:r w:rsidR="00DF045D">
        <w:rPr>
          <w:rFonts w:eastAsia="Calibri" w:cs="Arial"/>
          <w:szCs w:val="20"/>
        </w:rPr>
        <w:t xml:space="preserve"> (referenčni projekt)</w:t>
      </w:r>
      <w:r w:rsidRPr="26E888B0">
        <w:rPr>
          <w:rFonts w:eastAsia="Arial" w:cs="Arial"/>
          <w:color w:val="000000" w:themeColor="text1"/>
          <w:szCs w:val="20"/>
        </w:rPr>
        <w:t>,</w:t>
      </w:r>
      <w:bookmarkEnd w:id="1"/>
      <w:r w:rsidRPr="26E888B0">
        <w:rPr>
          <w:rFonts w:eastAsia="Arial" w:cs="Arial"/>
          <w:color w:val="000000" w:themeColor="text1"/>
          <w:szCs w:val="20"/>
        </w:rPr>
        <w:t xml:space="preserve"> ki:</w:t>
      </w:r>
    </w:p>
    <w:p w14:paraId="09A8D7FA" w14:textId="1D655045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</w:p>
    <w:p w14:paraId="75F617F1" w14:textId="2E8106EF" w:rsidR="004C0A9F" w:rsidRPr="003775BC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eastAsiaTheme="minorEastAsia"/>
          <w:color w:val="000000" w:themeColor="text1"/>
          <w:sz w:val="20"/>
          <w:szCs w:val="20"/>
        </w:rPr>
      </w:pP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 xml:space="preserve">je v </w:t>
      </w:r>
      <w:r w:rsidRPr="00E2726B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produkciji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od</w:t>
      </w:r>
      <w:r w:rsidR="00062DCD">
        <w:rPr>
          <w:rFonts w:ascii="Arial" w:eastAsia="Arial" w:hAnsi="Arial" w:cs="Arial"/>
          <w:color w:val="000000" w:themeColor="text1"/>
          <w:sz w:val="20"/>
          <w:szCs w:val="20"/>
        </w:rPr>
        <w:t xml:space="preserve"> dne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E664BB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</w:rPr>
      </w:r>
      <w:r w:rsidRPr="00E664BB">
        <w:rPr>
          <w:rFonts w:ascii="Arial" w:eastAsia="Calibri" w:hAnsi="Arial" w:cs="Arial"/>
          <w:sz w:val="20"/>
          <w:szCs w:val="20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fldChar w:fldCharType="end"/>
      </w:r>
      <w:r w:rsidR="00AF0053">
        <w:rPr>
          <w:rFonts w:ascii="Arial" w:eastAsia="Calibri" w:hAnsi="Arial" w:cs="Arial"/>
          <w:sz w:val="20"/>
          <w:szCs w:val="20"/>
        </w:rPr>
        <w:t>; in</w:t>
      </w:r>
    </w:p>
    <w:p w14:paraId="65DB47A7" w14:textId="6B3313EB" w:rsidR="004C0A9F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3775BC">
        <w:rPr>
          <w:rFonts w:ascii="Arial" w:eastAsia="Arial" w:hAnsi="Arial" w:cs="Arial"/>
          <w:color w:val="000000" w:themeColor="text1"/>
          <w:sz w:val="20"/>
          <w:szCs w:val="20"/>
        </w:rPr>
        <w:t>po tehnološki plati, obsegu in zahtevnosti izpolnjuje naslednje pogoje</w:t>
      </w:r>
      <w:r w:rsidR="003775BC">
        <w:rPr>
          <w:rFonts w:ascii="Arial" w:eastAsia="Arial" w:hAnsi="Arial" w:cs="Arial"/>
          <w:color w:val="000000" w:themeColor="text1"/>
          <w:sz w:val="20"/>
          <w:szCs w:val="20"/>
        </w:rPr>
        <w:t>:</w:t>
      </w:r>
    </w:p>
    <w:p w14:paraId="6A47AEF8" w14:textId="77777777" w:rsidR="00062DCD" w:rsidRPr="00062DCD" w:rsidRDefault="00062DCD" w:rsidP="00062DCD">
      <w:pPr>
        <w:numPr>
          <w:ilvl w:val="0"/>
          <w:numId w:val="25"/>
        </w:numPr>
        <w:spacing w:before="60" w:after="60" w:line="240" w:lineRule="atLeast"/>
        <w:ind w:left="714" w:hanging="357"/>
        <w:jc w:val="both"/>
        <w:rPr>
          <w:rFonts w:eastAsia="Calibri"/>
          <w:szCs w:val="22"/>
        </w:rPr>
      </w:pPr>
      <w:bookmarkStart w:id="2" w:name="_Hlk93045239"/>
      <w:r w:rsidRPr="00062DCD">
        <w:rPr>
          <w:rFonts w:eastAsia="Calibri"/>
          <w:szCs w:val="22"/>
        </w:rPr>
        <w:t>arhitektura in obseg uporabnikov:</w:t>
      </w:r>
    </w:p>
    <w:p w14:paraId="5B103F40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je izdelana v 3 ali več nivojski arhitekturi,</w:t>
      </w:r>
    </w:p>
    <w:p w14:paraId="19576E51" w14:textId="46D12A63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 xml:space="preserve">informacijska rešitev je namenjena za uporabo vsaj </w:t>
      </w:r>
      <w:r w:rsidR="00FA2AB1">
        <w:rPr>
          <w:rFonts w:eastAsia="Calibri"/>
          <w:szCs w:val="20"/>
        </w:rPr>
        <w:t>2500</w:t>
      </w:r>
      <w:r w:rsidRPr="00062DCD">
        <w:rPr>
          <w:rFonts w:eastAsia="Calibri"/>
          <w:szCs w:val="20"/>
        </w:rPr>
        <w:t xml:space="preserve"> aktivnih uporabnikov,</w:t>
      </w:r>
    </w:p>
    <w:p w14:paraId="4A2FDAC3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je izvedena na način, da omogoča neodvisnost od tehnologije spletnih brskalnikov,</w:t>
      </w:r>
    </w:p>
    <w:p w14:paraId="28E853AB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bookmarkStart w:id="3" w:name="_Hlk93569934"/>
      <w:r w:rsidRPr="00062DCD">
        <w:rPr>
          <w:rFonts w:eastAsia="Calibri"/>
          <w:szCs w:val="20"/>
        </w:rPr>
        <w:t>podatkovni nivo: podatkovna baza Oracle ali tej enakovredna,</w:t>
      </w:r>
    </w:p>
    <w:p w14:paraId="73DE7F04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aplikacijski nivo: JBoss, Tomcat, Wildfly ali drugo Java izvajalno okolje,</w:t>
      </w:r>
    </w:p>
    <w:p w14:paraId="39BBA9A0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 xml:space="preserve">predstavitveni nivo: React, Angular ali enakovredna ogrodja;    </w:t>
      </w:r>
    </w:p>
    <w:bookmarkEnd w:id="3"/>
    <w:p w14:paraId="6F672BA0" w14:textId="77777777" w:rsidR="00062DCD" w:rsidRPr="00062DCD" w:rsidRDefault="00062DCD" w:rsidP="00062DCD">
      <w:pPr>
        <w:numPr>
          <w:ilvl w:val="0"/>
          <w:numId w:val="25"/>
        </w:numPr>
        <w:spacing w:before="60" w:after="60" w:line="240" w:lineRule="atLeast"/>
        <w:ind w:left="714" w:hanging="357"/>
        <w:jc w:val="both"/>
        <w:rPr>
          <w:rFonts w:eastAsia="Calibri"/>
          <w:szCs w:val="22"/>
        </w:rPr>
      </w:pPr>
      <w:r w:rsidRPr="00062DCD">
        <w:rPr>
          <w:rFonts w:eastAsia="Calibri"/>
          <w:szCs w:val="22"/>
        </w:rPr>
        <w:t>uporaba spletnih in drugih storitev za povezovanje sistemov:</w:t>
      </w:r>
    </w:p>
    <w:bookmarkEnd w:id="2"/>
    <w:p w14:paraId="6401846C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obsega integracijo najmanj treh različnih podatkovnih virov ali sistemov,</w:t>
      </w:r>
    </w:p>
    <w:p w14:paraId="29420145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vključuje uporabo najmanj dveh skupnih gradnikov Ministrstva za javno upravo (npr. centralna varnostna shema – CVS, centralni sistem za avtentikacijo SI-CAS, centralna elektronska hramba CEH),</w:t>
      </w:r>
    </w:p>
    <w:p w14:paraId="64378C54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Apache Solr za izvajanje iskalnih funkcij po besedilih in dokumentih (na osnovi vsaj 10 000 dokumentov),</w:t>
      </w:r>
    </w:p>
    <w:p w14:paraId="420F71AB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omogoča izmenjavo podatkov med integriranimi sistemi (preko SOAP, REST, XML ipd.),</w:t>
      </w:r>
    </w:p>
    <w:p w14:paraId="65889053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omogoča izmenjavo elektronskih dokumentov (pdf., docx., xlsx ali podobnih),</w:t>
      </w:r>
    </w:p>
    <w:p w14:paraId="4315ACE0" w14:textId="77777777" w:rsidR="00062DCD" w:rsidRPr="00062DCD" w:rsidRDefault="00062DCD" w:rsidP="00062DCD">
      <w:pPr>
        <w:numPr>
          <w:ilvl w:val="0"/>
          <w:numId w:val="25"/>
        </w:numPr>
        <w:spacing w:before="60" w:after="60" w:line="240" w:lineRule="atLeast"/>
        <w:ind w:left="714" w:hanging="357"/>
        <w:jc w:val="both"/>
        <w:rPr>
          <w:rFonts w:eastAsia="Calibri"/>
          <w:szCs w:val="22"/>
        </w:rPr>
      </w:pPr>
      <w:r w:rsidRPr="00062DCD">
        <w:rPr>
          <w:rFonts w:eastAsia="Calibri"/>
          <w:szCs w:val="22"/>
        </w:rPr>
        <w:t>podatkovno modeliranje in relacijske podatkovne zbirke:</w:t>
      </w:r>
    </w:p>
    <w:p w14:paraId="3195D65B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2"/>
        </w:rPr>
      </w:pPr>
      <w:r w:rsidRPr="00062DCD">
        <w:rPr>
          <w:rFonts w:eastAsia="Calibri"/>
          <w:szCs w:val="22"/>
        </w:rPr>
        <w:t xml:space="preserve">informacijska </w:t>
      </w:r>
      <w:r w:rsidRPr="00062DCD">
        <w:rPr>
          <w:rFonts w:eastAsia="Calibri"/>
          <w:szCs w:val="20"/>
        </w:rPr>
        <w:t>rešitev</w:t>
      </w:r>
      <w:r w:rsidRPr="00062DCD">
        <w:rPr>
          <w:rFonts w:eastAsia="Calibri"/>
          <w:szCs w:val="22"/>
        </w:rPr>
        <w:t xml:space="preserve"> vsebuje različne tabele, poglede in procedure. </w:t>
      </w:r>
    </w:p>
    <w:p w14:paraId="21111B07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2858C1B0" w14:textId="343816F3" w:rsidR="004C0A9F" w:rsidRDefault="003775BC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Referenco</w:t>
      </w:r>
      <w:r w:rsidR="00DF045D">
        <w:rPr>
          <w:rFonts w:eastAsia="Arial" w:cs="Arial"/>
          <w:szCs w:val="20"/>
        </w:rPr>
        <w:t>, skupaj s priloženimi dokazili,</w:t>
      </w:r>
      <w:r w:rsidR="004C0A9F" w:rsidRPr="3B0D994A">
        <w:rPr>
          <w:rFonts w:eastAsia="Arial" w:cs="Arial"/>
          <w:szCs w:val="20"/>
        </w:rPr>
        <w:t xml:space="preserve"> je mogoče preveriti pri referenčnem naročniku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, pri osebi: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C40656">
        <w:rPr>
          <w:rFonts w:eastAsia="Calibri" w:cs="Arial"/>
          <w:szCs w:val="20"/>
        </w:rPr>
        <w:t>,</w:t>
      </w:r>
      <w:r w:rsidR="004C0A9F" w:rsidRPr="3B0D994A">
        <w:rPr>
          <w:rFonts w:eastAsia="Arial" w:cs="Arial"/>
          <w:szCs w:val="20"/>
        </w:rPr>
        <w:t xml:space="preserve"> na telefonski številki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 ali elektronskem naslovu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>.</w:t>
      </w:r>
    </w:p>
    <w:p w14:paraId="48F58700" w14:textId="37E1A12F" w:rsidR="004C0A9F" w:rsidRDefault="004C0A9F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3BD4B7AE" w14:textId="50B60210" w:rsidR="005E4549" w:rsidRPr="005E4549" w:rsidRDefault="005E4549" w:rsidP="005E4549">
      <w:pPr>
        <w:pStyle w:val="Odstavekseznama"/>
        <w:keepNext/>
        <w:numPr>
          <w:ilvl w:val="0"/>
          <w:numId w:val="30"/>
        </w:numPr>
        <w:spacing w:before="240" w:after="60"/>
        <w:outlineLvl w:val="0"/>
        <w:rPr>
          <w:rFonts w:ascii="Arial" w:eastAsia="Arial" w:hAnsi="Arial" w:cs="Arial"/>
          <w:b/>
          <w:kern w:val="32"/>
          <w:sz w:val="20"/>
          <w:szCs w:val="20"/>
          <w:lang w:eastAsia="sl-SI"/>
        </w:rPr>
      </w:pP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 xml:space="preserve">DODATNI </w:t>
      </w: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REFERENČN</w:t>
      </w: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I</w:t>
      </w: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 xml:space="preserve"> PROJEKT</w:t>
      </w: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(-I)</w:t>
      </w:r>
    </w:p>
    <w:p w14:paraId="65F162CF" w14:textId="78689E20" w:rsidR="005E4549" w:rsidRDefault="005E4549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60872649" w14:textId="62480600" w:rsidR="005E4549" w:rsidRDefault="005E4549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  <w:r>
        <w:rPr>
          <w:rFonts w:eastAsia="Arial" w:cs="Arial"/>
          <w:b/>
          <w:bCs/>
          <w:color w:val="000000"/>
          <w:szCs w:val="20"/>
        </w:rPr>
        <w:t>Dodatn</w:t>
      </w:r>
      <w:r w:rsidR="00D67EF5">
        <w:rPr>
          <w:rFonts w:eastAsia="Arial" w:cs="Arial"/>
          <w:b/>
          <w:bCs/>
          <w:color w:val="000000"/>
          <w:szCs w:val="20"/>
        </w:rPr>
        <w:t>i(-a)</w:t>
      </w:r>
      <w:r>
        <w:rPr>
          <w:rFonts w:eastAsia="Arial" w:cs="Arial"/>
          <w:b/>
          <w:bCs/>
          <w:color w:val="000000"/>
          <w:szCs w:val="20"/>
        </w:rPr>
        <w:t xml:space="preserve"> referenčn</w:t>
      </w:r>
      <w:r w:rsidR="00D67EF5">
        <w:rPr>
          <w:rFonts w:eastAsia="Arial" w:cs="Arial"/>
          <w:b/>
          <w:bCs/>
          <w:color w:val="000000"/>
          <w:szCs w:val="20"/>
        </w:rPr>
        <w:t>i(-a)</w:t>
      </w:r>
      <w:r>
        <w:rPr>
          <w:rFonts w:eastAsia="Arial" w:cs="Arial"/>
          <w:b/>
          <w:bCs/>
          <w:color w:val="000000"/>
          <w:szCs w:val="20"/>
        </w:rPr>
        <w:t xml:space="preserve"> projek</w:t>
      </w:r>
      <w:r w:rsidR="00D67EF5">
        <w:rPr>
          <w:rFonts w:eastAsia="Arial" w:cs="Arial"/>
          <w:b/>
          <w:bCs/>
          <w:color w:val="000000"/>
          <w:szCs w:val="20"/>
        </w:rPr>
        <w:t>t</w:t>
      </w:r>
      <w:r>
        <w:rPr>
          <w:rFonts w:eastAsia="Arial" w:cs="Arial"/>
          <w:b/>
          <w:bCs/>
          <w:color w:val="000000"/>
          <w:szCs w:val="20"/>
        </w:rPr>
        <w:t>(-</w:t>
      </w:r>
      <w:r w:rsidR="00FA2AB1">
        <w:rPr>
          <w:rFonts w:eastAsia="Arial" w:cs="Arial"/>
          <w:b/>
          <w:bCs/>
          <w:color w:val="000000"/>
          <w:szCs w:val="20"/>
        </w:rPr>
        <w:t>a</w:t>
      </w:r>
      <w:r>
        <w:rPr>
          <w:rFonts w:eastAsia="Arial" w:cs="Arial"/>
          <w:b/>
          <w:bCs/>
          <w:color w:val="000000"/>
          <w:szCs w:val="20"/>
        </w:rPr>
        <w:t>) se upošteva(-</w:t>
      </w:r>
      <w:r w:rsidR="00FA2AB1">
        <w:rPr>
          <w:rFonts w:eastAsia="Arial" w:cs="Arial"/>
          <w:b/>
          <w:bCs/>
          <w:color w:val="000000"/>
          <w:szCs w:val="20"/>
        </w:rPr>
        <w:t>ta</w:t>
      </w:r>
      <w:r>
        <w:rPr>
          <w:rFonts w:eastAsia="Arial" w:cs="Arial"/>
          <w:b/>
          <w:bCs/>
          <w:color w:val="000000"/>
          <w:szCs w:val="20"/>
        </w:rPr>
        <w:t>) kot merilo</w:t>
      </w:r>
      <w:r w:rsidRPr="00851352">
        <w:rPr>
          <w:rFonts w:eastAsia="Arial" w:cs="Arial"/>
          <w:b/>
          <w:bCs/>
          <w:color w:val="000000"/>
          <w:szCs w:val="20"/>
        </w:rPr>
        <w:t xml:space="preserve"> (Mer</w:t>
      </w:r>
      <w:r>
        <w:rPr>
          <w:rFonts w:eastAsia="Arial" w:cs="Arial"/>
          <w:b/>
          <w:bCs/>
          <w:color w:val="000000"/>
          <w:szCs w:val="20"/>
        </w:rPr>
        <w:t>2</w:t>
      </w:r>
      <w:r w:rsidRPr="00851352">
        <w:rPr>
          <w:rFonts w:eastAsia="Arial" w:cs="Arial"/>
          <w:b/>
          <w:bCs/>
          <w:color w:val="000000"/>
          <w:szCs w:val="20"/>
        </w:rPr>
        <w:t>)</w:t>
      </w:r>
      <w:r>
        <w:rPr>
          <w:rFonts w:eastAsia="Arial" w:cs="Arial"/>
          <w:b/>
          <w:bCs/>
          <w:color w:val="000000"/>
          <w:szCs w:val="20"/>
        </w:rPr>
        <w:t xml:space="preserve"> pri izračunu ekonomsko najugodnejše ponudbe.</w:t>
      </w:r>
    </w:p>
    <w:p w14:paraId="1253A60E" w14:textId="288FE20D" w:rsidR="00CC1D62" w:rsidRDefault="00CC1D6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7297E667" w14:textId="642AF33F" w:rsidR="005E4549" w:rsidRPr="00C43BF7" w:rsidRDefault="005E4549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00C408B2">
        <w:rPr>
          <w:rFonts w:eastAsia="Arial" w:cs="Arial"/>
          <w:szCs w:val="20"/>
        </w:rPr>
        <w:lastRenderedPageBreak/>
        <w:t xml:space="preserve">Ponudnik, ki poleg referenčnega projekta, ki je kot pogoj za sodelovanje opisan v točki </w:t>
      </w:r>
      <w:r w:rsidR="00C408B2">
        <w:rPr>
          <w:rFonts w:eastAsia="Arial" w:cs="Arial"/>
          <w:szCs w:val="20"/>
        </w:rPr>
        <w:t>I.1</w:t>
      </w:r>
      <w:r w:rsidR="00FA2AB1">
        <w:rPr>
          <w:rFonts w:eastAsia="Arial" w:cs="Arial"/>
          <w:szCs w:val="20"/>
        </w:rPr>
        <w:t xml:space="preserve">, </w:t>
      </w:r>
      <w:r w:rsidRPr="00C408B2">
        <w:rPr>
          <w:rFonts w:eastAsia="Arial" w:cs="Arial"/>
          <w:szCs w:val="20"/>
        </w:rPr>
        <w:t xml:space="preserve">izkaže razvoj </w:t>
      </w:r>
      <w:r w:rsidR="00FA2AB1">
        <w:rPr>
          <w:rFonts w:eastAsia="Arial" w:cs="Arial"/>
          <w:szCs w:val="20"/>
        </w:rPr>
        <w:t xml:space="preserve">ali vzdrževanje </w:t>
      </w:r>
      <w:r w:rsidRPr="00C408B2">
        <w:rPr>
          <w:rFonts w:eastAsia="Arial" w:cs="Arial"/>
          <w:szCs w:val="20"/>
        </w:rPr>
        <w:t xml:space="preserve">dodatnega referenčnega projekta, prejme za vsak dodatno izkazan referenčni projekt 10 točk, </w:t>
      </w:r>
      <w:r w:rsidR="00C408B2" w:rsidRPr="00851352">
        <w:rPr>
          <w:rFonts w:eastAsia="Arial" w:cs="Arial"/>
          <w:color w:val="000000"/>
          <w:szCs w:val="20"/>
        </w:rPr>
        <w:t>kar se upošteva kot Mer</w:t>
      </w:r>
      <w:r w:rsidR="00C408B2">
        <w:rPr>
          <w:rFonts w:eastAsia="Arial" w:cs="Arial"/>
          <w:color w:val="000000"/>
          <w:szCs w:val="20"/>
        </w:rPr>
        <w:t>2</w:t>
      </w:r>
      <w:r w:rsidR="00C408B2" w:rsidRPr="00851352">
        <w:rPr>
          <w:rFonts w:eastAsia="Arial" w:cs="Arial"/>
          <w:color w:val="000000"/>
          <w:szCs w:val="20"/>
        </w:rPr>
        <w:t xml:space="preserve"> pri izračunu ekonomsko najugodnejše ponudbe</w:t>
      </w:r>
      <w:r w:rsidR="00C408B2">
        <w:rPr>
          <w:rFonts w:eastAsia="Arial" w:cs="Arial"/>
          <w:color w:val="000000"/>
          <w:szCs w:val="20"/>
        </w:rPr>
        <w:t>,</w:t>
      </w:r>
      <w:r w:rsidR="00C408B2" w:rsidRPr="00851352">
        <w:rPr>
          <w:rFonts w:eastAsia="Arial" w:cs="Arial"/>
          <w:color w:val="000000"/>
          <w:szCs w:val="20"/>
        </w:rPr>
        <w:t xml:space="preserve"> </w:t>
      </w:r>
      <w:r w:rsidRPr="00C408B2">
        <w:rPr>
          <w:rFonts w:eastAsia="Arial" w:cs="Arial"/>
          <w:szCs w:val="20"/>
        </w:rPr>
        <w:t xml:space="preserve">pri čemer lahko izkaže še največ </w:t>
      </w:r>
      <w:r w:rsidR="00FA2AB1">
        <w:rPr>
          <w:rFonts w:eastAsia="Arial" w:cs="Arial"/>
          <w:szCs w:val="20"/>
        </w:rPr>
        <w:t>dva</w:t>
      </w:r>
      <w:r w:rsidRPr="00C408B2">
        <w:rPr>
          <w:rFonts w:eastAsia="Arial" w:cs="Arial"/>
          <w:szCs w:val="20"/>
        </w:rPr>
        <w:t xml:space="preserve"> (</w:t>
      </w:r>
      <w:r w:rsidR="00FA2AB1">
        <w:rPr>
          <w:rFonts w:eastAsia="Arial" w:cs="Arial"/>
          <w:szCs w:val="20"/>
        </w:rPr>
        <w:t>2</w:t>
      </w:r>
      <w:r w:rsidRPr="00C408B2">
        <w:rPr>
          <w:rFonts w:eastAsia="Arial" w:cs="Arial"/>
          <w:szCs w:val="20"/>
        </w:rPr>
        <w:t>) dodatn</w:t>
      </w:r>
      <w:r w:rsidR="00FA2AB1">
        <w:rPr>
          <w:rFonts w:eastAsia="Arial" w:cs="Arial"/>
          <w:szCs w:val="20"/>
        </w:rPr>
        <w:t>a</w:t>
      </w:r>
      <w:r w:rsidRPr="00C408B2">
        <w:rPr>
          <w:rFonts w:eastAsia="Arial" w:cs="Arial"/>
          <w:szCs w:val="20"/>
        </w:rPr>
        <w:t xml:space="preserve"> referenčn</w:t>
      </w:r>
      <w:r w:rsidR="00FA2AB1">
        <w:rPr>
          <w:rFonts w:eastAsia="Arial" w:cs="Arial"/>
          <w:szCs w:val="20"/>
        </w:rPr>
        <w:t>a</w:t>
      </w:r>
      <w:r w:rsidRPr="00C408B2">
        <w:rPr>
          <w:rFonts w:eastAsia="Arial" w:cs="Arial"/>
          <w:szCs w:val="20"/>
        </w:rPr>
        <w:t xml:space="preserve"> projekt</w:t>
      </w:r>
      <w:r w:rsidR="00FA2AB1">
        <w:rPr>
          <w:rFonts w:eastAsia="Arial" w:cs="Arial"/>
          <w:szCs w:val="20"/>
        </w:rPr>
        <w:t>a</w:t>
      </w:r>
      <w:r w:rsidRPr="00C408B2">
        <w:rPr>
          <w:rFonts w:eastAsia="Arial" w:cs="Arial"/>
          <w:szCs w:val="20"/>
        </w:rPr>
        <w:t>.</w:t>
      </w:r>
    </w:p>
    <w:p w14:paraId="6E73E683" w14:textId="02BF8A2A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72CE22EF" w14:textId="77777777" w:rsidR="00C408B2" w:rsidRPr="00C408B2" w:rsidRDefault="00C408B2" w:rsidP="00C408B2">
      <w:pPr>
        <w:spacing w:before="60" w:after="60" w:line="240" w:lineRule="atLeast"/>
        <w:ind w:left="720"/>
        <w:jc w:val="both"/>
        <w:rPr>
          <w:szCs w:val="20"/>
          <w:u w:val="single"/>
        </w:rPr>
      </w:pPr>
      <w:r w:rsidRPr="00C408B2">
        <w:rPr>
          <w:szCs w:val="20"/>
          <w:u w:val="single"/>
        </w:rPr>
        <w:t>Dodatni referenčni projekt – št. 1</w:t>
      </w:r>
    </w:p>
    <w:p w14:paraId="6C7A7503" w14:textId="220D5E6C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6C30157C" w14:textId="458E3CB2" w:rsidR="00E74382" w:rsidRDefault="00E74382" w:rsidP="008E689A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Arial" w:cs="Arial"/>
          <w:color w:val="000000" w:themeColor="text1"/>
          <w:szCs w:val="20"/>
        </w:rPr>
        <w:t xml:space="preserve">Referenčni projekt: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CBB5CEA" w14:textId="7B4EBC45" w:rsidR="00E74382" w:rsidRDefault="00E74382" w:rsidP="008E689A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Referenčni naročnik: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1699A90B" w14:textId="38969729" w:rsidR="00E74382" w:rsidRDefault="00E74382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>
        <w:rPr>
          <w:rFonts w:eastAsia="Calibri" w:cs="Arial"/>
          <w:szCs w:val="20"/>
        </w:rPr>
        <w:t xml:space="preserve">Pogodba/naročilnica z referenčnim naročnikom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, sklenjena dne: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D3416C5" w14:textId="525A77EE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5FF6E0A7" w14:textId="2599FBC5" w:rsidR="00E74382" w:rsidRDefault="00E74382" w:rsidP="00E74382">
      <w:pPr>
        <w:spacing w:before="60" w:after="60" w:line="240" w:lineRule="atLeast"/>
        <w:jc w:val="both"/>
        <w:rPr>
          <w:szCs w:val="20"/>
        </w:rPr>
      </w:pPr>
      <w:r>
        <w:rPr>
          <w:szCs w:val="20"/>
        </w:rPr>
        <w:t>Dodatno izkazani referenčni projekt izpolnjuje vse pogoje, kot so navedeni v točki 8.2.1 navodil.</w:t>
      </w:r>
    </w:p>
    <w:p w14:paraId="3D9D47F7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</w:p>
    <w:p w14:paraId="14BD9A22" w14:textId="55446F1B" w:rsidR="00E74382" w:rsidRDefault="00E74382" w:rsidP="00E74382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Referenco, skupaj s priloženimi dokazili, </w:t>
      </w:r>
      <w:r w:rsidRPr="3B0D994A">
        <w:rPr>
          <w:rFonts w:eastAsia="Arial" w:cs="Arial"/>
          <w:szCs w:val="20"/>
        </w:rPr>
        <w:t xml:space="preserve">je mogoče preveriti pri referenčnem naročniku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, pri osebi: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na telefonski številki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ali elektronskem naslovu: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="00FA2AB1">
        <w:rPr>
          <w:rFonts w:eastAsia="Arial" w:cs="Arial"/>
          <w:szCs w:val="20"/>
        </w:rPr>
        <w:t>.</w:t>
      </w:r>
    </w:p>
    <w:p w14:paraId="243B1E14" w14:textId="77777777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352D848A" w14:textId="77777777" w:rsidR="00C408B2" w:rsidRPr="00C408B2" w:rsidRDefault="00C408B2" w:rsidP="00C408B2">
      <w:pPr>
        <w:spacing w:before="60" w:after="60" w:line="240" w:lineRule="atLeast"/>
        <w:ind w:left="720"/>
        <w:jc w:val="both"/>
        <w:rPr>
          <w:szCs w:val="20"/>
          <w:u w:val="single"/>
        </w:rPr>
      </w:pPr>
      <w:r w:rsidRPr="00C408B2">
        <w:rPr>
          <w:szCs w:val="20"/>
          <w:u w:val="single"/>
        </w:rPr>
        <w:t>Dodatni referenčni projekt – št. 2</w:t>
      </w:r>
    </w:p>
    <w:p w14:paraId="43FA5AE7" w14:textId="2F996AB0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7A56F9FD" w14:textId="77777777" w:rsidR="00E74382" w:rsidRDefault="00E74382" w:rsidP="00E74382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Arial" w:cs="Arial"/>
          <w:color w:val="000000" w:themeColor="text1"/>
          <w:szCs w:val="20"/>
        </w:rPr>
        <w:t xml:space="preserve">Referenčni projekt: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5C14A34" w14:textId="77777777" w:rsidR="00E74382" w:rsidRDefault="00E74382" w:rsidP="00E74382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Referenčni naročnik: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1348B14B" w14:textId="77777777" w:rsidR="00E74382" w:rsidRDefault="00E74382" w:rsidP="00E74382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>
        <w:rPr>
          <w:rFonts w:eastAsia="Calibri" w:cs="Arial"/>
          <w:szCs w:val="20"/>
        </w:rPr>
        <w:t xml:space="preserve">Pogodba/naročilnica z referenčnim naročnikom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, sklenjena dne: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5E013677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</w:p>
    <w:p w14:paraId="6F935250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  <w:r>
        <w:rPr>
          <w:szCs w:val="20"/>
        </w:rPr>
        <w:t>Dodatno izkazani referenčni projekt izpolnjuje vse pogoje, kot so navedeni v točki 8.2.1 navodil.</w:t>
      </w:r>
    </w:p>
    <w:p w14:paraId="01C9B42A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</w:p>
    <w:p w14:paraId="32114E5B" w14:textId="3D67472F" w:rsidR="00E74382" w:rsidRDefault="00E74382" w:rsidP="00E74382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Referenco, skupaj s priloženimi dokazili, </w:t>
      </w:r>
      <w:r w:rsidRPr="3B0D994A">
        <w:rPr>
          <w:rFonts w:eastAsia="Arial" w:cs="Arial"/>
          <w:szCs w:val="20"/>
        </w:rPr>
        <w:t xml:space="preserve">je mogoče preveriti pri referenčnem naročniku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, pri osebi: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na telefonski številki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ali elektronskem naslovu: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. </w:t>
      </w:r>
    </w:p>
    <w:p w14:paraId="390E72CD" w14:textId="77777777" w:rsidR="00E74382" w:rsidRDefault="00E74382" w:rsidP="008E689A">
      <w:pPr>
        <w:spacing w:before="60" w:after="60" w:line="240" w:lineRule="atLeast"/>
        <w:jc w:val="both"/>
        <w:rPr>
          <w:szCs w:val="20"/>
        </w:rPr>
      </w:pPr>
    </w:p>
    <w:p w14:paraId="02DE6175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</w:p>
    <w:p w14:paraId="18F84A6B" w14:textId="084BB641" w:rsidR="00E74382" w:rsidRDefault="00E7438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5B9B84BF" w14:textId="77777777" w:rsidR="00E74382" w:rsidRDefault="00E7438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CC1D62" w14:paraId="4010E667" w14:textId="77777777" w:rsidTr="003C2C5F">
        <w:trPr>
          <w:trHeight w:val="241"/>
        </w:trPr>
        <w:tc>
          <w:tcPr>
            <w:tcW w:w="2972" w:type="dxa"/>
            <w:hideMark/>
          </w:tcPr>
          <w:p w14:paraId="178DFDBF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4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</w:p>
        </w:tc>
        <w:tc>
          <w:tcPr>
            <w:tcW w:w="1276" w:type="dxa"/>
          </w:tcPr>
          <w:p w14:paraId="3D4C38B7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</w:tcPr>
          <w:p w14:paraId="3028A464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5"/>
          </w:p>
          <w:p w14:paraId="223756FD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CC1D62" w14:paraId="61162EE7" w14:textId="77777777" w:rsidTr="003C2C5F">
        <w:trPr>
          <w:trHeight w:val="483"/>
        </w:trPr>
        <w:tc>
          <w:tcPr>
            <w:tcW w:w="2972" w:type="dxa"/>
            <w:hideMark/>
          </w:tcPr>
          <w:p w14:paraId="6363C3A0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6" w:name="Besedilo22"/>
            <w:r>
              <w:rPr>
                <w:rFonts w:cs="Arial"/>
              </w:rPr>
              <w:instrText xml:space="preserve"> FORMTEXT </w:instrText>
            </w:r>
            <w:r w:rsidR="00000000">
              <w:rPr>
                <w:rFonts w:cs="Arial"/>
              </w:rPr>
            </w:r>
            <w:r w:rsidR="00000000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6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7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7"/>
            <w:r>
              <w:rPr>
                <w:rFonts w:cs="Arial"/>
              </w:rPr>
              <w:t xml:space="preserve"> </w:t>
            </w:r>
          </w:p>
        </w:tc>
        <w:tc>
          <w:tcPr>
            <w:tcW w:w="1276" w:type="dxa"/>
          </w:tcPr>
          <w:p w14:paraId="0554B289" w14:textId="77777777" w:rsidR="00CC1D62" w:rsidRDefault="00CC1D62" w:rsidP="003C2C5F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  <w:hideMark/>
          </w:tcPr>
          <w:p w14:paraId="1D51EA58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6A97EAC3" w14:textId="2119F715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</w:t>
            </w:r>
          </w:p>
        </w:tc>
      </w:tr>
    </w:tbl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2D2DF" w14:textId="77777777" w:rsidR="00A644A5" w:rsidRDefault="00A644A5">
      <w:r>
        <w:separator/>
      </w:r>
    </w:p>
  </w:endnote>
  <w:endnote w:type="continuationSeparator" w:id="0">
    <w:p w14:paraId="5A6F5947" w14:textId="77777777" w:rsidR="00A644A5" w:rsidRDefault="00A644A5">
      <w:r>
        <w:continuationSeparator/>
      </w:r>
    </w:p>
  </w:endnote>
  <w:endnote w:type="continuationNotice" w:id="1">
    <w:p w14:paraId="0BC22983" w14:textId="77777777" w:rsidR="00A644A5" w:rsidRDefault="00A644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9BFCB" w14:textId="3559F8A3" w:rsidR="000C3DA4" w:rsidRPr="00F569EB" w:rsidRDefault="00F569EB" w:rsidP="00F569EB">
    <w:pPr>
      <w:tabs>
        <w:tab w:val="center" w:pos="4550"/>
        <w:tab w:val="left" w:pos="5818"/>
      </w:tabs>
      <w:ind w:right="260"/>
      <w:jc w:val="right"/>
      <w:rPr>
        <w:sz w:val="18"/>
        <w:szCs w:val="18"/>
      </w:rPr>
    </w:pPr>
    <w:r w:rsidRPr="00F569EB">
      <w:rPr>
        <w:sz w:val="18"/>
        <w:szCs w:val="18"/>
      </w:rPr>
      <w:t xml:space="preserve">Stran </w:t>
    </w:r>
    <w:r w:rsidRPr="00F569EB">
      <w:rPr>
        <w:sz w:val="18"/>
        <w:szCs w:val="18"/>
      </w:rPr>
      <w:fldChar w:fldCharType="begin"/>
    </w:r>
    <w:r w:rsidRPr="00F569EB">
      <w:rPr>
        <w:sz w:val="18"/>
        <w:szCs w:val="18"/>
      </w:rPr>
      <w:instrText>PAGE   \* MERGEFORMAT</w:instrText>
    </w:r>
    <w:r w:rsidRPr="00F569EB">
      <w:rPr>
        <w:sz w:val="18"/>
        <w:szCs w:val="18"/>
      </w:rPr>
      <w:fldChar w:fldCharType="separate"/>
    </w:r>
    <w:r w:rsidRPr="00F569EB">
      <w:rPr>
        <w:sz w:val="18"/>
        <w:szCs w:val="18"/>
      </w:rPr>
      <w:t>1</w:t>
    </w:r>
    <w:r w:rsidRPr="00F569EB">
      <w:rPr>
        <w:sz w:val="18"/>
        <w:szCs w:val="18"/>
      </w:rPr>
      <w:fldChar w:fldCharType="end"/>
    </w:r>
    <w:r w:rsidRPr="00F569EB">
      <w:rPr>
        <w:sz w:val="18"/>
        <w:szCs w:val="18"/>
      </w:rPr>
      <w:t xml:space="preserve"> | </w:t>
    </w:r>
    <w:r w:rsidRPr="00F569EB">
      <w:rPr>
        <w:sz w:val="18"/>
        <w:szCs w:val="18"/>
      </w:rPr>
      <w:fldChar w:fldCharType="begin"/>
    </w:r>
    <w:r w:rsidRPr="00F569EB">
      <w:rPr>
        <w:sz w:val="18"/>
        <w:szCs w:val="18"/>
      </w:rPr>
      <w:instrText>NUMPAGES  \* Arabic  \* MERGEFORMAT</w:instrText>
    </w:r>
    <w:r w:rsidRPr="00F569EB">
      <w:rPr>
        <w:sz w:val="18"/>
        <w:szCs w:val="18"/>
      </w:rPr>
      <w:fldChar w:fldCharType="separate"/>
    </w:r>
    <w:r w:rsidRPr="00F569EB">
      <w:rPr>
        <w:sz w:val="18"/>
        <w:szCs w:val="18"/>
      </w:rPr>
      <w:t>1</w:t>
    </w:r>
    <w:r w:rsidRPr="00F569EB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DFAF8" w14:textId="5654FC4B" w:rsidR="000C3DA4" w:rsidRPr="00136DB1" w:rsidRDefault="00C62259">
    <w:pPr>
      <w:pStyle w:val="Noga"/>
      <w:rPr>
        <w:sz w:val="18"/>
        <w:szCs w:val="18"/>
      </w:rPr>
    </w:pPr>
    <w:r w:rsidRPr="00710102">
      <w:rPr>
        <w:rFonts w:cs="Arial"/>
        <w:bCs/>
        <w:sz w:val="18"/>
        <w:szCs w:val="18"/>
      </w:rPr>
      <w:t>4300-</w:t>
    </w:r>
    <w:r>
      <w:rPr>
        <w:rFonts w:cs="Arial"/>
        <w:bCs/>
        <w:sz w:val="18"/>
        <w:szCs w:val="18"/>
      </w:rPr>
      <w:t>6</w:t>
    </w:r>
    <w:r w:rsidRPr="00710102">
      <w:rPr>
        <w:rFonts w:cs="Arial"/>
        <w:bCs/>
        <w:sz w:val="18"/>
        <w:szCs w:val="18"/>
      </w:rPr>
      <w:t>/202</w:t>
    </w:r>
    <w:r>
      <w:rPr>
        <w:rFonts w:cs="Arial"/>
        <w:bCs/>
        <w:sz w:val="18"/>
        <w:szCs w:val="18"/>
      </w:rPr>
      <w:t>4</w:t>
    </w:r>
    <w:r w:rsidR="001F5555" w:rsidRPr="00136DB1">
      <w:rPr>
        <w:sz w:val="18"/>
        <w:szCs w:val="18"/>
      </w:rPr>
      <w:tab/>
    </w:r>
    <w:r w:rsidR="001F5555" w:rsidRPr="00136DB1">
      <w:rPr>
        <w:sz w:val="18"/>
        <w:szCs w:val="18"/>
      </w:rPr>
      <w:tab/>
    </w:r>
    <w:r w:rsidR="00F569EB">
      <w:rPr>
        <w:sz w:val="18"/>
        <w:szCs w:val="18"/>
      </w:rPr>
      <w:t>S</w:t>
    </w:r>
    <w:r w:rsidR="001F5555" w:rsidRPr="00136DB1">
      <w:rPr>
        <w:sz w:val="18"/>
        <w:szCs w:val="18"/>
      </w:rPr>
      <w:t>tran 1</w:t>
    </w:r>
    <w:r w:rsidR="00F569EB">
      <w:rPr>
        <w:sz w:val="18"/>
        <w:szCs w:val="18"/>
      </w:rPr>
      <w:t xml:space="preserve"> I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B91C2" w14:textId="77777777" w:rsidR="00A644A5" w:rsidRDefault="00A644A5">
      <w:r>
        <w:separator/>
      </w:r>
    </w:p>
  </w:footnote>
  <w:footnote w:type="continuationSeparator" w:id="0">
    <w:p w14:paraId="31747EA9" w14:textId="77777777" w:rsidR="00A644A5" w:rsidRDefault="00A644A5">
      <w:r>
        <w:continuationSeparator/>
      </w:r>
    </w:p>
  </w:footnote>
  <w:footnote w:type="continuationNotice" w:id="1">
    <w:p w14:paraId="7A83B1F0" w14:textId="77777777" w:rsidR="00A644A5" w:rsidRDefault="00A644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9A6"/>
    <w:multiLevelType w:val="hybridMultilevel"/>
    <w:tmpl w:val="BD945CA2"/>
    <w:lvl w:ilvl="0" w:tplc="550E9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23C5C"/>
    <w:multiLevelType w:val="hybridMultilevel"/>
    <w:tmpl w:val="411AFF12"/>
    <w:lvl w:ilvl="0" w:tplc="FFFFFFFF">
      <w:start w:val="1"/>
      <w:numFmt w:val="lowerLetter"/>
      <w:lvlText w:val="%1)"/>
      <w:lvlJc w:val="left"/>
      <w:pPr>
        <w:ind w:left="7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6" w:hanging="360"/>
      </w:pPr>
    </w:lvl>
    <w:lvl w:ilvl="2" w:tplc="0424001B" w:tentative="1">
      <w:start w:val="1"/>
      <w:numFmt w:val="lowerRoman"/>
      <w:lvlText w:val="%3."/>
      <w:lvlJc w:val="right"/>
      <w:pPr>
        <w:ind w:left="2166" w:hanging="180"/>
      </w:pPr>
    </w:lvl>
    <w:lvl w:ilvl="3" w:tplc="0424000F" w:tentative="1">
      <w:start w:val="1"/>
      <w:numFmt w:val="decimal"/>
      <w:lvlText w:val="%4."/>
      <w:lvlJc w:val="left"/>
      <w:pPr>
        <w:ind w:left="2886" w:hanging="360"/>
      </w:pPr>
    </w:lvl>
    <w:lvl w:ilvl="4" w:tplc="04240019" w:tentative="1">
      <w:start w:val="1"/>
      <w:numFmt w:val="lowerLetter"/>
      <w:lvlText w:val="%5."/>
      <w:lvlJc w:val="left"/>
      <w:pPr>
        <w:ind w:left="3606" w:hanging="360"/>
      </w:pPr>
    </w:lvl>
    <w:lvl w:ilvl="5" w:tplc="0424001B" w:tentative="1">
      <w:start w:val="1"/>
      <w:numFmt w:val="lowerRoman"/>
      <w:lvlText w:val="%6."/>
      <w:lvlJc w:val="right"/>
      <w:pPr>
        <w:ind w:left="4326" w:hanging="180"/>
      </w:pPr>
    </w:lvl>
    <w:lvl w:ilvl="6" w:tplc="0424000F" w:tentative="1">
      <w:start w:val="1"/>
      <w:numFmt w:val="decimal"/>
      <w:lvlText w:val="%7."/>
      <w:lvlJc w:val="left"/>
      <w:pPr>
        <w:ind w:left="5046" w:hanging="360"/>
      </w:pPr>
    </w:lvl>
    <w:lvl w:ilvl="7" w:tplc="04240019" w:tentative="1">
      <w:start w:val="1"/>
      <w:numFmt w:val="lowerLetter"/>
      <w:lvlText w:val="%8."/>
      <w:lvlJc w:val="left"/>
      <w:pPr>
        <w:ind w:left="5766" w:hanging="360"/>
      </w:pPr>
    </w:lvl>
    <w:lvl w:ilvl="8" w:tplc="0424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8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788641">
    <w:abstractNumId w:val="23"/>
  </w:num>
  <w:num w:numId="2" w16cid:durableId="1047291142">
    <w:abstractNumId w:val="9"/>
  </w:num>
  <w:num w:numId="3" w16cid:durableId="57243676">
    <w:abstractNumId w:val="16"/>
  </w:num>
  <w:num w:numId="4" w16cid:durableId="1410033269">
    <w:abstractNumId w:val="4"/>
  </w:num>
  <w:num w:numId="5" w16cid:durableId="1510481239">
    <w:abstractNumId w:val="5"/>
  </w:num>
  <w:num w:numId="6" w16cid:durableId="1663195041">
    <w:abstractNumId w:val="3"/>
  </w:num>
  <w:num w:numId="7" w16cid:durableId="1941336355">
    <w:abstractNumId w:val="28"/>
  </w:num>
  <w:num w:numId="8" w16cid:durableId="1217089582">
    <w:abstractNumId w:val="6"/>
  </w:num>
  <w:num w:numId="9" w16cid:durableId="791170087">
    <w:abstractNumId w:val="15"/>
  </w:num>
  <w:num w:numId="10" w16cid:durableId="2052262597">
    <w:abstractNumId w:val="10"/>
  </w:num>
  <w:num w:numId="11" w16cid:durableId="1109932185">
    <w:abstractNumId w:val="21"/>
  </w:num>
  <w:num w:numId="12" w16cid:durableId="1111241901">
    <w:abstractNumId w:val="17"/>
  </w:num>
  <w:num w:numId="13" w16cid:durableId="482502509">
    <w:abstractNumId w:val="19"/>
  </w:num>
  <w:num w:numId="14" w16cid:durableId="564216614">
    <w:abstractNumId w:val="13"/>
  </w:num>
  <w:num w:numId="15" w16cid:durableId="2080515453">
    <w:abstractNumId w:val="25"/>
  </w:num>
  <w:num w:numId="16" w16cid:durableId="1994674259">
    <w:abstractNumId w:val="14"/>
  </w:num>
  <w:num w:numId="17" w16cid:durableId="1396584743">
    <w:abstractNumId w:val="12"/>
  </w:num>
  <w:num w:numId="18" w16cid:durableId="1963416450">
    <w:abstractNumId w:val="8"/>
  </w:num>
  <w:num w:numId="19" w16cid:durableId="860582443">
    <w:abstractNumId w:val="18"/>
  </w:num>
  <w:num w:numId="20" w16cid:durableId="652371337">
    <w:abstractNumId w:val="24"/>
  </w:num>
  <w:num w:numId="21" w16cid:durableId="1299258804">
    <w:abstractNumId w:val="0"/>
  </w:num>
  <w:num w:numId="22" w16cid:durableId="1225143498">
    <w:abstractNumId w:val="20"/>
  </w:num>
  <w:num w:numId="23" w16cid:durableId="382143031">
    <w:abstractNumId w:val="7"/>
  </w:num>
  <w:num w:numId="24" w16cid:durableId="188879533">
    <w:abstractNumId w:val="11"/>
  </w:num>
  <w:num w:numId="25" w16cid:durableId="1659071951">
    <w:abstractNumId w:val="27"/>
  </w:num>
  <w:num w:numId="26" w16cid:durableId="1336180209">
    <w:abstractNumId w:val="26"/>
  </w:num>
  <w:num w:numId="27" w16cid:durableId="438749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7608573">
    <w:abstractNumId w:val="2"/>
  </w:num>
  <w:num w:numId="29" w16cid:durableId="1898010599">
    <w:abstractNumId w:val="22"/>
  </w:num>
  <w:num w:numId="30" w16cid:durableId="155106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53BE7"/>
    <w:rsid w:val="00061CB3"/>
    <w:rsid w:val="00062DCD"/>
    <w:rsid w:val="00074E06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36DB1"/>
    <w:rsid w:val="00141155"/>
    <w:rsid w:val="001562AD"/>
    <w:rsid w:val="00162FF4"/>
    <w:rsid w:val="0017478F"/>
    <w:rsid w:val="001752C3"/>
    <w:rsid w:val="00182659"/>
    <w:rsid w:val="001B4D2C"/>
    <w:rsid w:val="001B739F"/>
    <w:rsid w:val="001C4DE5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B43F1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5CB1"/>
    <w:rsid w:val="003775BC"/>
    <w:rsid w:val="00381F04"/>
    <w:rsid w:val="003845B4"/>
    <w:rsid w:val="0038649C"/>
    <w:rsid w:val="00386887"/>
    <w:rsid w:val="00387669"/>
    <w:rsid w:val="00387B1A"/>
    <w:rsid w:val="00390B22"/>
    <w:rsid w:val="003A4A2B"/>
    <w:rsid w:val="003A68BC"/>
    <w:rsid w:val="003B05A1"/>
    <w:rsid w:val="003B460B"/>
    <w:rsid w:val="003C0D30"/>
    <w:rsid w:val="003C5EE5"/>
    <w:rsid w:val="003E1C74"/>
    <w:rsid w:val="003F2043"/>
    <w:rsid w:val="004015E8"/>
    <w:rsid w:val="00405889"/>
    <w:rsid w:val="00405D08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C0A9F"/>
    <w:rsid w:val="004D003D"/>
    <w:rsid w:val="004D1DA1"/>
    <w:rsid w:val="004D25BD"/>
    <w:rsid w:val="004E08B1"/>
    <w:rsid w:val="004E2838"/>
    <w:rsid w:val="004E4F38"/>
    <w:rsid w:val="004E6FE7"/>
    <w:rsid w:val="00526246"/>
    <w:rsid w:val="00551DCE"/>
    <w:rsid w:val="00557BB2"/>
    <w:rsid w:val="00561DD4"/>
    <w:rsid w:val="00563685"/>
    <w:rsid w:val="00567106"/>
    <w:rsid w:val="00591B18"/>
    <w:rsid w:val="0059707D"/>
    <w:rsid w:val="005A2B83"/>
    <w:rsid w:val="005A34EE"/>
    <w:rsid w:val="005C01E0"/>
    <w:rsid w:val="005C0C54"/>
    <w:rsid w:val="005C66DE"/>
    <w:rsid w:val="005D0637"/>
    <w:rsid w:val="005D4D5D"/>
    <w:rsid w:val="005D5163"/>
    <w:rsid w:val="005D7F0F"/>
    <w:rsid w:val="005E1075"/>
    <w:rsid w:val="005E1D3C"/>
    <w:rsid w:val="005E4549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604C4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C7A84"/>
    <w:rsid w:val="006D238F"/>
    <w:rsid w:val="006D7F0C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65143"/>
    <w:rsid w:val="0077077E"/>
    <w:rsid w:val="007721E3"/>
    <w:rsid w:val="00772EED"/>
    <w:rsid w:val="007732A1"/>
    <w:rsid w:val="00783310"/>
    <w:rsid w:val="007A4A6D"/>
    <w:rsid w:val="007C5CF3"/>
    <w:rsid w:val="007D1BCF"/>
    <w:rsid w:val="007D75CF"/>
    <w:rsid w:val="007E0440"/>
    <w:rsid w:val="007E6DC5"/>
    <w:rsid w:val="007F6F3A"/>
    <w:rsid w:val="0080283C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437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316B"/>
    <w:rsid w:val="009D50A2"/>
    <w:rsid w:val="009D759A"/>
    <w:rsid w:val="009E159E"/>
    <w:rsid w:val="009E1D00"/>
    <w:rsid w:val="009E6E02"/>
    <w:rsid w:val="00A125C5"/>
    <w:rsid w:val="00A13239"/>
    <w:rsid w:val="00A2451C"/>
    <w:rsid w:val="00A27977"/>
    <w:rsid w:val="00A30327"/>
    <w:rsid w:val="00A446B3"/>
    <w:rsid w:val="00A44D54"/>
    <w:rsid w:val="00A47D74"/>
    <w:rsid w:val="00A62823"/>
    <w:rsid w:val="00A62FE5"/>
    <w:rsid w:val="00A644A5"/>
    <w:rsid w:val="00A65EE7"/>
    <w:rsid w:val="00A70133"/>
    <w:rsid w:val="00A770A6"/>
    <w:rsid w:val="00A813B1"/>
    <w:rsid w:val="00A92534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05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36E0F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4AB7"/>
    <w:rsid w:val="00BE0F34"/>
    <w:rsid w:val="00BF168E"/>
    <w:rsid w:val="00BF2F6E"/>
    <w:rsid w:val="00BF3B7E"/>
    <w:rsid w:val="00BF71B2"/>
    <w:rsid w:val="00C03B26"/>
    <w:rsid w:val="00C0533A"/>
    <w:rsid w:val="00C250D5"/>
    <w:rsid w:val="00C35666"/>
    <w:rsid w:val="00C40656"/>
    <w:rsid w:val="00C408B2"/>
    <w:rsid w:val="00C43BF7"/>
    <w:rsid w:val="00C50B6D"/>
    <w:rsid w:val="00C547BF"/>
    <w:rsid w:val="00C559ED"/>
    <w:rsid w:val="00C572E7"/>
    <w:rsid w:val="00C613DD"/>
    <w:rsid w:val="00C62259"/>
    <w:rsid w:val="00C712C1"/>
    <w:rsid w:val="00C767B6"/>
    <w:rsid w:val="00C83603"/>
    <w:rsid w:val="00C92898"/>
    <w:rsid w:val="00CA4340"/>
    <w:rsid w:val="00CB345A"/>
    <w:rsid w:val="00CC1D62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67EF5"/>
    <w:rsid w:val="00D70A73"/>
    <w:rsid w:val="00D8542D"/>
    <w:rsid w:val="00D85B40"/>
    <w:rsid w:val="00D93AA4"/>
    <w:rsid w:val="00DA3077"/>
    <w:rsid w:val="00DA642F"/>
    <w:rsid w:val="00DB12DF"/>
    <w:rsid w:val="00DB4355"/>
    <w:rsid w:val="00DB6599"/>
    <w:rsid w:val="00DC6A71"/>
    <w:rsid w:val="00DC79C0"/>
    <w:rsid w:val="00DD234D"/>
    <w:rsid w:val="00DE0955"/>
    <w:rsid w:val="00DF045D"/>
    <w:rsid w:val="00E0357D"/>
    <w:rsid w:val="00E05F62"/>
    <w:rsid w:val="00E2726B"/>
    <w:rsid w:val="00E41598"/>
    <w:rsid w:val="00E43318"/>
    <w:rsid w:val="00E50B05"/>
    <w:rsid w:val="00E56137"/>
    <w:rsid w:val="00E6160A"/>
    <w:rsid w:val="00E64E9C"/>
    <w:rsid w:val="00E67235"/>
    <w:rsid w:val="00E71585"/>
    <w:rsid w:val="00E74382"/>
    <w:rsid w:val="00E773E1"/>
    <w:rsid w:val="00E77D04"/>
    <w:rsid w:val="00E81389"/>
    <w:rsid w:val="00E95071"/>
    <w:rsid w:val="00EA0911"/>
    <w:rsid w:val="00ED1C3E"/>
    <w:rsid w:val="00EE3CD0"/>
    <w:rsid w:val="00EE714A"/>
    <w:rsid w:val="00EF11CE"/>
    <w:rsid w:val="00EF6986"/>
    <w:rsid w:val="00EF6CD6"/>
    <w:rsid w:val="00F105F0"/>
    <w:rsid w:val="00F15651"/>
    <w:rsid w:val="00F2097B"/>
    <w:rsid w:val="00F240BB"/>
    <w:rsid w:val="00F376B8"/>
    <w:rsid w:val="00F53294"/>
    <w:rsid w:val="00F548AB"/>
    <w:rsid w:val="00F569EB"/>
    <w:rsid w:val="00F57FED"/>
    <w:rsid w:val="00F62517"/>
    <w:rsid w:val="00F65F81"/>
    <w:rsid w:val="00F66B28"/>
    <w:rsid w:val="00F74A74"/>
    <w:rsid w:val="00F7500C"/>
    <w:rsid w:val="00FA21C9"/>
    <w:rsid w:val="00FA2AB1"/>
    <w:rsid w:val="00FA6347"/>
    <w:rsid w:val="00FB2AE1"/>
    <w:rsid w:val="00FC0586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4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3972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5</cp:revision>
  <cp:lastPrinted>2019-03-21T09:01:00Z</cp:lastPrinted>
  <dcterms:created xsi:type="dcterms:W3CDTF">2024-07-25T08:50:00Z</dcterms:created>
  <dcterms:modified xsi:type="dcterms:W3CDTF">2024-07-25T08:57:00Z</dcterms:modified>
</cp:coreProperties>
</file>